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A14C"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附件1：</w:t>
      </w:r>
    </w:p>
    <w:p w14:paraId="0F27ACF7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中国食品产业发展研究报告目录（拟）</w:t>
      </w:r>
    </w:p>
    <w:p w14:paraId="002336BB">
      <w:pPr>
        <w:jc w:val="center"/>
        <w:rPr>
          <w:rFonts w:hint="eastAsia"/>
          <w:b/>
          <w:bCs/>
          <w:sz w:val="30"/>
          <w:szCs w:val="30"/>
        </w:rPr>
      </w:pPr>
    </w:p>
    <w:p w14:paraId="61F763D8">
      <w:pPr>
        <w:spacing w:line="3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Hlk148946117"/>
      <w:r>
        <w:rPr>
          <w:rFonts w:hint="eastAsia" w:ascii="仿宋" w:hAnsi="仿宋" w:eastAsia="仿宋" w:cs="仿宋"/>
          <w:sz w:val="28"/>
          <w:szCs w:val="28"/>
        </w:rPr>
        <w:t>BⅠ</w:t>
      </w:r>
      <w:bookmarkEnd w:id="0"/>
      <w:r>
        <w:rPr>
          <w:rFonts w:hint="eastAsia" w:ascii="仿宋" w:hAnsi="仿宋" w:eastAsia="仿宋" w:cs="仿宋"/>
          <w:sz w:val="28"/>
          <w:szCs w:val="28"/>
        </w:rPr>
        <w:t>总报告</w:t>
      </w:r>
    </w:p>
    <w:p w14:paraId="6ABE5359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B1 2025中国食品产业发展概述</w:t>
      </w:r>
    </w:p>
    <w:p w14:paraId="22906B8E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97AE17B">
      <w:pPr>
        <w:spacing w:line="3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BⅡ重点企业篇</w:t>
      </w:r>
    </w:p>
    <w:p w14:paraId="1A28FCAF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B2 2026中国食品工业重点企业500家分析研究</w:t>
      </w:r>
    </w:p>
    <w:p w14:paraId="3172869D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1A301FD">
      <w:pPr>
        <w:spacing w:line="3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1" w:name="_Hlk148946267"/>
      <w:r>
        <w:rPr>
          <w:rFonts w:hint="eastAsia" w:ascii="仿宋" w:hAnsi="仿宋" w:eastAsia="仿宋" w:cs="仿宋"/>
          <w:sz w:val="28"/>
          <w:szCs w:val="28"/>
        </w:rPr>
        <w:t>B</w:t>
      </w:r>
      <w:bookmarkEnd w:id="1"/>
      <w:r>
        <w:rPr>
          <w:rFonts w:hint="eastAsia" w:ascii="仿宋" w:hAnsi="仿宋" w:eastAsia="仿宋" w:cs="仿宋"/>
          <w:sz w:val="28"/>
          <w:szCs w:val="28"/>
        </w:rPr>
        <w:t>Ⅲ细分领域篇</w:t>
      </w:r>
    </w:p>
    <w:p w14:paraId="35900F4B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B3白酒产业</w:t>
      </w:r>
    </w:p>
    <w:p w14:paraId="72A7758D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B4肉制品产业</w:t>
      </w:r>
    </w:p>
    <w:p w14:paraId="1D55A31A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B5乳制品产业</w:t>
      </w:r>
    </w:p>
    <w:p w14:paraId="795EE01A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B6饮料产业</w:t>
      </w:r>
    </w:p>
    <w:p w14:paraId="47C84679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B7预制菜产业</w:t>
      </w:r>
    </w:p>
    <w:p w14:paraId="694461B4">
      <w:p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</w:rPr>
        <w:t>B8方便与休闲食品产业</w:t>
      </w:r>
    </w:p>
    <w:p w14:paraId="7F6516BF">
      <w:p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B9特殊食品产业</w:t>
      </w:r>
    </w:p>
    <w:p w14:paraId="64268DDA">
      <w:pPr>
        <w:spacing w:line="3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61CD6C3">
      <w:pPr>
        <w:spacing w:line="3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B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IV四大</w:t>
      </w:r>
      <w:r>
        <w:rPr>
          <w:rFonts w:hint="eastAsia" w:ascii="仿宋" w:hAnsi="仿宋" w:eastAsia="仿宋" w:cs="仿宋"/>
          <w:sz w:val="28"/>
          <w:szCs w:val="28"/>
        </w:rPr>
        <w:t>区域篇</w:t>
      </w:r>
    </w:p>
    <w:p w14:paraId="0B67C644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B10东部地区10省（市）</w:t>
      </w:r>
    </w:p>
    <w:p w14:paraId="272DE6DC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B11中部地区6省</w:t>
      </w:r>
    </w:p>
    <w:p w14:paraId="26FE5CB1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B12西部地区12省（区、市）</w:t>
      </w:r>
    </w:p>
    <w:p w14:paraId="0736B2D1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B13东北地区3省</w:t>
      </w:r>
    </w:p>
    <w:p w14:paraId="5876BE76">
      <w:pPr>
        <w:spacing w:line="3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759A18">
      <w:pPr>
        <w:spacing w:line="3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B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V</w:t>
      </w:r>
      <w:r>
        <w:rPr>
          <w:rFonts w:hint="eastAsia" w:ascii="仿宋" w:hAnsi="仿宋" w:eastAsia="仿宋" w:cs="仿宋"/>
          <w:sz w:val="28"/>
          <w:szCs w:val="28"/>
        </w:rPr>
        <w:t>专题篇</w:t>
      </w:r>
    </w:p>
    <w:p w14:paraId="60A573C4">
      <w:pPr>
        <w:spacing w:line="360" w:lineRule="exact"/>
        <w:ind w:firstLine="48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B14食品行业监管</w:t>
      </w:r>
    </w:p>
    <w:p w14:paraId="4657195E">
      <w:pPr>
        <w:spacing w:line="360" w:lineRule="exact"/>
        <w:ind w:firstLine="48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B15食品科技发展研究</w:t>
      </w:r>
    </w:p>
    <w:p w14:paraId="16750BF5">
      <w:pPr>
        <w:spacing w:line="360" w:lineRule="exact"/>
        <w:ind w:firstLine="48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B16食品行业舆情研究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2358838F">
      <w:pPr>
        <w:spacing w:line="360" w:lineRule="exact"/>
        <w:ind w:firstLine="48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B17 护航消费，品质主张—中国食品工业企业品牌发展趋势研究</w:t>
      </w:r>
    </w:p>
    <w:p w14:paraId="5B94F1CC">
      <w:pPr>
        <w:spacing w:line="360" w:lineRule="exact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15BBB85A">
      <w:pPr>
        <w:spacing w:line="3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B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VI</w:t>
      </w:r>
      <w:r>
        <w:rPr>
          <w:rFonts w:hint="eastAsia" w:ascii="仿宋" w:hAnsi="仿宋" w:eastAsia="仿宋" w:cs="仿宋"/>
          <w:sz w:val="28"/>
          <w:szCs w:val="28"/>
        </w:rPr>
        <w:t>特色优势产业集聚区篇</w:t>
      </w:r>
    </w:p>
    <w:p w14:paraId="5D9C1F66">
      <w:pPr>
        <w:spacing w:line="360" w:lineRule="exact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496D6991">
      <w:pPr>
        <w:spacing w:line="3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B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VII</w:t>
      </w:r>
      <w:r>
        <w:rPr>
          <w:rFonts w:hint="eastAsia" w:ascii="仿宋" w:hAnsi="仿宋" w:eastAsia="仿宋" w:cs="仿宋"/>
          <w:sz w:val="28"/>
          <w:szCs w:val="28"/>
        </w:rPr>
        <w:t>典型企业案例篇</w:t>
      </w:r>
    </w:p>
    <w:p w14:paraId="0577AD88">
      <w:pPr>
        <w:ind w:firstLine="480" w:firstLineChars="200"/>
        <w:jc w:val="left"/>
        <w:rPr>
          <w:rFonts w:hint="eastAsia"/>
        </w:rPr>
      </w:pPr>
    </w:p>
    <w:p w14:paraId="5B48E351"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br w:type="page"/>
      </w:r>
    </w:p>
    <w:p w14:paraId="16457B03">
      <w:pPr>
        <w:widowControl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附件2：</w:t>
      </w:r>
    </w:p>
    <w:p w14:paraId="028CDABD">
      <w:pPr>
        <w:widowControl/>
        <w:spacing w:before="312" w:beforeLines="100" w:line="560" w:lineRule="exact"/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2026中国食品工业重点企业500家申报表</w:t>
      </w:r>
    </w:p>
    <w:tbl>
      <w:tblPr>
        <w:tblStyle w:val="8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1287"/>
        <w:gridCol w:w="9"/>
        <w:gridCol w:w="1060"/>
        <w:gridCol w:w="491"/>
        <w:gridCol w:w="488"/>
        <w:gridCol w:w="1354"/>
        <w:gridCol w:w="530"/>
        <w:gridCol w:w="888"/>
        <w:gridCol w:w="467"/>
        <w:gridCol w:w="950"/>
        <w:gridCol w:w="1027"/>
        <w:gridCol w:w="6"/>
      </w:tblGrid>
      <w:tr w14:paraId="574A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446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企业名称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2E">
            <w:pPr>
              <w:ind w:left="103" w:leftChars="43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中文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6481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65B5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企业性质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971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国有（）</w:t>
            </w:r>
          </w:p>
          <w:p w14:paraId="7DD6FC8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民营（）</w:t>
            </w:r>
          </w:p>
          <w:p w14:paraId="3BA22AA5">
            <w:pPr>
              <w:pStyle w:val="2"/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港澳台及外商投资（）</w:t>
            </w:r>
          </w:p>
        </w:tc>
      </w:tr>
      <w:tr w14:paraId="60AE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E0B9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F9F0">
            <w:pPr>
              <w:ind w:left="103" w:leftChars="43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英文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936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2B1B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英文简称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9761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298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89C0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通讯地址</w:t>
            </w:r>
          </w:p>
        </w:tc>
        <w:tc>
          <w:tcPr>
            <w:tcW w:w="5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3F6E">
            <w:pPr>
              <w:ind w:firstLine="960" w:firstLineChars="400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06A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邮政编码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D8A9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6DE2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E7F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企业网址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5747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E40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传真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66D3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83F2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电子信箱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A5D8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28DB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A52B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332C">
            <w:pPr>
              <w:ind w:firstLine="840" w:firstLineChars="35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DC94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职务（部门）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D915">
            <w:pPr>
              <w:ind w:left="-240" w:leftChars="-100" w:right="-240" w:rightChars="-100" w:firstLine="240" w:firstLineChars="10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电话</w:t>
            </w:r>
            <w:r>
              <w:rPr>
                <w:rFonts w:ascii="仿宋" w:hAnsi="仿宋" w:eastAsia="仿宋"/>
                <w:color w:val="000000"/>
              </w:rPr>
              <w:t>(</w:t>
            </w:r>
            <w:r>
              <w:rPr>
                <w:rFonts w:hint="eastAsia" w:ascii="仿宋" w:hAnsi="仿宋" w:eastAsia="仿宋"/>
                <w:color w:val="000000"/>
              </w:rPr>
              <w:t>加区号</w:t>
            </w:r>
            <w:r>
              <w:rPr>
                <w:rFonts w:ascii="仿宋" w:hAnsi="仿宋" w:eastAsia="仿宋"/>
                <w:color w:val="000000"/>
              </w:rPr>
              <w:t>)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C0C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手机号码</w:t>
            </w:r>
          </w:p>
        </w:tc>
      </w:tr>
      <w:tr w14:paraId="3983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2DDA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法人代表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BC9E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CA9F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0BB5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DF58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5FFF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8F11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主要负责人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423D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E771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A640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DB0A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37BB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DA26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活动联系人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CAAE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5E2F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1D44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C4FF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D82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09A">
            <w:pPr>
              <w:rPr>
                <w:rFonts w:hint="default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党建联系人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3D4C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8EB1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E2B7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5D3A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4A83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E3B9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数据填报联系人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E507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3FEB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F64F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09AA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1FD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F668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生产的主要产品</w:t>
            </w:r>
          </w:p>
        </w:tc>
        <w:tc>
          <w:tcPr>
            <w:tcW w:w="72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D6FD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请从附件3关于主要产品42个细分行业中选择一个在企业营业收入中占比最大的业务。（必选项）</w:t>
            </w:r>
          </w:p>
        </w:tc>
      </w:tr>
      <w:tr w14:paraId="0D66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6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160C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经济指标</w:t>
            </w:r>
          </w:p>
        </w:tc>
      </w:tr>
      <w:tr w14:paraId="6DA6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0F60">
            <w:pPr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指标（万元）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944A">
            <w:pPr>
              <w:widowControl/>
              <w:jc w:val="lef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营业收入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C07B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利润总额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3A9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净利润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F809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资产总额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865AEC">
            <w:pPr>
              <w:jc w:val="center"/>
              <w:rPr>
                <w:rFonts w:hint="eastAsia" w:ascii="仿宋" w:hAnsi="仿宋" w:eastAsia="仿宋"/>
                <w:color w:val="000000"/>
                <w:spacing w:val="-20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</w:rPr>
              <w:t>所有者权益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C78F">
            <w:pPr>
              <w:jc w:val="center"/>
              <w:rPr>
                <w:rFonts w:hint="eastAsia" w:ascii="仿宋" w:hAnsi="仿宋" w:eastAsia="仿宋"/>
                <w:color w:val="000000"/>
                <w:spacing w:val="-20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</w:rPr>
              <w:t>海外收入</w:t>
            </w:r>
          </w:p>
        </w:tc>
      </w:tr>
      <w:tr w14:paraId="630A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ADEF">
            <w:pPr>
              <w:jc w:val="center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ascii="仿宋" w:hAnsi="仿宋" w:eastAsia="仿宋"/>
                <w:bCs/>
                <w:color w:val="000000"/>
              </w:rPr>
              <w:t>202</w:t>
            </w:r>
            <w:r>
              <w:rPr>
                <w:rFonts w:hint="eastAsia" w:ascii="仿宋" w:hAnsi="仿宋" w:eastAsia="仿宋"/>
                <w:bCs/>
                <w:color w:val="000000"/>
              </w:rPr>
              <w:t>4年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677D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130F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E876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D1AF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DFBF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6C92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4E44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7544">
            <w:pPr>
              <w:jc w:val="center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ascii="仿宋" w:hAnsi="仿宋" w:eastAsia="仿宋"/>
                <w:bCs/>
                <w:color w:val="000000"/>
              </w:rPr>
              <w:t>202</w:t>
            </w:r>
            <w:r>
              <w:rPr>
                <w:rFonts w:hint="eastAsia" w:ascii="仿宋" w:hAnsi="仿宋" w:eastAsia="仿宋"/>
                <w:bCs/>
                <w:color w:val="000000"/>
              </w:rPr>
              <w:t>5年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7E5A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3BEF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EF68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295F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B04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D98F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662C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2828">
            <w:pPr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指标（万元）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52B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海外资产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C5B8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纳税总额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125D">
            <w:pPr>
              <w:widowControl/>
              <w:jc w:val="left"/>
              <w:rPr>
                <w:rFonts w:hint="eastAsia" w:ascii="仿宋" w:hAnsi="仿宋" w:eastAsiaTheme="minorEastAsia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研发费用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50A2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员工总数（人）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F7F9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海外员工数（人）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C9DF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1FD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4D90">
            <w:pPr>
              <w:jc w:val="center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ascii="仿宋" w:hAnsi="仿宋" w:eastAsia="仿宋"/>
                <w:bCs/>
                <w:color w:val="000000"/>
              </w:rPr>
              <w:t>202</w:t>
            </w:r>
            <w:r>
              <w:rPr>
                <w:rFonts w:hint="eastAsia" w:ascii="仿宋" w:hAnsi="仿宋" w:eastAsia="仿宋"/>
                <w:bCs/>
                <w:color w:val="000000"/>
              </w:rPr>
              <w:t>4年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6BDF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2CB2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649C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7422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36C9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8F5E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2BC0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0E8B">
            <w:pPr>
              <w:jc w:val="center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ascii="仿宋" w:hAnsi="仿宋" w:eastAsia="仿宋"/>
                <w:bCs/>
                <w:color w:val="000000"/>
              </w:rPr>
              <w:t>202</w:t>
            </w:r>
            <w:r>
              <w:rPr>
                <w:rFonts w:hint="eastAsia" w:ascii="仿宋" w:hAnsi="仿宋" w:eastAsia="仿宋"/>
                <w:bCs/>
                <w:color w:val="000000"/>
              </w:rPr>
              <w:t>5年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B9A0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DB67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0C09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746F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A4E1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54C7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381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C925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企业信息</w:t>
            </w:r>
          </w:p>
        </w:tc>
        <w:tc>
          <w:tcPr>
            <w:tcW w:w="91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40FF">
            <w:pPr>
              <w:pStyle w:val="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408" w:hanging="408" w:hangingChars="17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202</w:t>
            </w:r>
            <w:r>
              <w:rPr>
                <w:rFonts w:hint="eastAsia" w:ascii="仿宋" w:hAnsi="仿宋" w:eastAsia="仿宋"/>
                <w:color w:val="000000"/>
              </w:rPr>
              <w:t>5年是否并购或重组了其他企业？如果是，共（）家。</w:t>
            </w:r>
          </w:p>
          <w:p w14:paraId="19714517">
            <w:pPr>
              <w:pStyle w:val="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408" w:hanging="408" w:hangingChars="17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</w:rPr>
              <w:t>截至</w:t>
            </w: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</w:rPr>
              <w:t>5年底，本企业纳入合并财务报表范围的企业（）家</w:t>
            </w:r>
            <w:r>
              <w:rPr>
                <w:rFonts w:hint="eastAsia" w:ascii="仿宋" w:hAnsi="仿宋" w:eastAsia="仿宋"/>
                <w:color w:val="0000FF"/>
              </w:rPr>
              <w:t>；</w:t>
            </w:r>
            <w:r>
              <w:rPr>
                <w:rFonts w:hint="eastAsia" w:ascii="仿宋" w:hAnsi="仿宋" w:eastAsia="仿宋"/>
              </w:rPr>
              <w:t>本企业</w:t>
            </w:r>
            <w:r>
              <w:rPr>
                <w:rFonts w:hint="eastAsia" w:ascii="仿宋" w:hAnsi="仿宋" w:eastAsia="仿宋"/>
                <w:color w:val="000000"/>
              </w:rPr>
              <w:t>拥有全资和控股子公司（）家，参股公司（）家，分公司（）家。</w:t>
            </w:r>
          </w:p>
          <w:p w14:paraId="29743DA7">
            <w:pPr>
              <w:pStyle w:val="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408" w:hanging="408" w:hangingChars="17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截至</w:t>
            </w:r>
            <w:r>
              <w:rPr>
                <w:rFonts w:ascii="仿宋" w:hAnsi="仿宋" w:eastAsia="仿宋"/>
                <w:color w:val="000000"/>
              </w:rPr>
              <w:t>202</w:t>
            </w:r>
            <w:r>
              <w:rPr>
                <w:rFonts w:hint="eastAsia" w:ascii="仿宋" w:hAnsi="仿宋" w:eastAsia="仿宋"/>
                <w:color w:val="000000"/>
              </w:rPr>
              <w:t>5年底，本企业拥有有效专利（）项，其中发明专利（）项。</w:t>
            </w:r>
          </w:p>
          <w:p w14:paraId="6B6DEF48">
            <w:pPr>
              <w:pStyle w:val="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408" w:hanging="408" w:hangingChars="17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截至</w:t>
            </w:r>
            <w:r>
              <w:rPr>
                <w:rFonts w:ascii="仿宋" w:hAnsi="仿宋" w:eastAsia="仿宋"/>
                <w:color w:val="000000"/>
              </w:rPr>
              <w:t>202</w:t>
            </w:r>
            <w:r>
              <w:rPr>
                <w:rFonts w:hint="eastAsia" w:ascii="仿宋" w:hAnsi="仿宋" w:eastAsia="仿宋"/>
                <w:color w:val="000000"/>
              </w:rPr>
              <w:t>5年底，本企业参与形成的国际、国家或行业标准数（）项，其中国家或行业标准（）项、国际标准（）项。</w:t>
            </w:r>
          </w:p>
        </w:tc>
      </w:tr>
      <w:tr w14:paraId="5A52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83836">
            <w:pPr>
              <w:jc w:val="center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人员结构</w:t>
            </w:r>
          </w:p>
        </w:tc>
        <w:tc>
          <w:tcPr>
            <w:tcW w:w="918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9CC8E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  <w:r>
              <w:rPr>
                <w:rFonts w:ascii="仿宋" w:hAnsi="仿宋" w:eastAsia="仿宋"/>
                <w:color w:val="000000"/>
              </w:rPr>
              <w:t>、员工年龄结构：35岁以下员工占比：___%；50岁以上员工占比：___%。</w:t>
            </w:r>
          </w:p>
          <w:p w14:paraId="0C092AFF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  <w:r>
              <w:rPr>
                <w:rFonts w:ascii="仿宋" w:hAnsi="仿宋" w:eastAsia="仿宋"/>
                <w:color w:val="000000"/>
              </w:rPr>
              <w:t>、员工学历结构：本科及以上员工占比：___%。</w:t>
            </w:r>
          </w:p>
          <w:p w14:paraId="5BDA84D9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3</w:t>
            </w:r>
            <w:r>
              <w:rPr>
                <w:rFonts w:ascii="仿宋" w:hAnsi="仿宋" w:eastAsia="仿宋"/>
                <w:color w:val="000000"/>
              </w:rPr>
              <w:t>、年度员工离职率___%</w:t>
            </w:r>
          </w:p>
          <w:p w14:paraId="69275AE9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4</w:t>
            </w:r>
            <w:r>
              <w:rPr>
                <w:rFonts w:ascii="仿宋" w:hAnsi="仿宋" w:eastAsia="仿宋"/>
                <w:color w:val="000000"/>
              </w:rPr>
              <w:t>、近一年接收应届毕业生人数：______人</w:t>
            </w:r>
          </w:p>
          <w:p w14:paraId="25D793EF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5</w:t>
            </w:r>
            <w:r>
              <w:rPr>
                <w:rFonts w:ascii="仿宋" w:hAnsi="仿宋" w:eastAsia="仿宋"/>
                <w:color w:val="000000"/>
              </w:rPr>
              <w:t>、是否已完成或正在进行生产线智能化/数字化改造【是 / 否】</w:t>
            </w:r>
          </w:p>
        </w:tc>
      </w:tr>
      <w:tr w14:paraId="1F2A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3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AF44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法人代表（签字）：</w:t>
            </w:r>
          </w:p>
          <w:p w14:paraId="704E8BB5">
            <w:pPr>
              <w:rPr>
                <w:rFonts w:hint="eastAsia" w:ascii="仿宋" w:hAnsi="仿宋" w:eastAsia="仿宋"/>
                <w:color w:val="000000"/>
              </w:rPr>
            </w:pPr>
          </w:p>
          <w:p w14:paraId="10528DF3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申报企业（盖章）：</w:t>
            </w:r>
          </w:p>
          <w:p w14:paraId="4A1C6C08">
            <w:pPr>
              <w:ind w:left="252" w:leftChars="105" w:firstLine="840" w:firstLineChars="350"/>
              <w:rPr>
                <w:rFonts w:hint="eastAsia" w:ascii="仿宋" w:hAnsi="仿宋" w:eastAsia="仿宋"/>
                <w:color w:val="000000"/>
              </w:rPr>
            </w:pPr>
          </w:p>
          <w:p w14:paraId="3F69570F">
            <w:pPr>
              <w:ind w:left="252" w:leftChars="105" w:firstLine="840" w:firstLineChars="35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202</w:t>
            </w:r>
            <w:r>
              <w:rPr>
                <w:rFonts w:hint="eastAsia" w:ascii="仿宋" w:hAnsi="仿宋" w:eastAsia="仿宋"/>
                <w:color w:val="000000"/>
              </w:rPr>
              <w:t>6年 月 日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A05B">
            <w:pPr>
              <w:ind w:firstLine="480" w:firstLineChars="20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申报指标数据属实。</w:t>
            </w:r>
          </w:p>
          <w:p w14:paraId="223DAEF5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主管财务负责人（签字）：</w:t>
            </w:r>
          </w:p>
          <w:p w14:paraId="336DB60F">
            <w:pPr>
              <w:rPr>
                <w:rFonts w:hint="eastAsia" w:ascii="仿宋" w:hAnsi="仿宋" w:eastAsia="仿宋"/>
                <w:color w:val="000000"/>
              </w:rPr>
            </w:pPr>
          </w:p>
          <w:p w14:paraId="12EE3B1D">
            <w:pPr>
              <w:ind w:firstLine="1200" w:firstLineChars="500"/>
              <w:rPr>
                <w:rFonts w:hint="eastAsia" w:ascii="仿宋" w:hAnsi="仿宋" w:eastAsia="仿宋"/>
                <w:color w:val="000000"/>
              </w:rPr>
            </w:pPr>
          </w:p>
          <w:p w14:paraId="585E7CF5">
            <w:pPr>
              <w:ind w:firstLine="1200" w:firstLineChars="50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202</w:t>
            </w:r>
            <w:r>
              <w:rPr>
                <w:rFonts w:hint="eastAsia" w:ascii="仿宋" w:hAnsi="仿宋" w:eastAsia="仿宋"/>
                <w:color w:val="000000"/>
              </w:rPr>
              <w:t>6年 月 日</w:t>
            </w:r>
          </w:p>
        </w:tc>
        <w:tc>
          <w:tcPr>
            <w:tcW w:w="3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B066">
            <w:pPr>
              <w:ind w:firstLine="480" w:firstLineChars="20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提交经审计的</w:t>
            </w:r>
            <w:r>
              <w:rPr>
                <w:rFonts w:ascii="仿宋" w:hAnsi="仿宋" w:eastAsia="仿宋"/>
                <w:color w:val="000000"/>
              </w:rPr>
              <w:t>202</w:t>
            </w:r>
            <w:r>
              <w:rPr>
                <w:rFonts w:hint="eastAsia" w:ascii="仿宋" w:hAnsi="仿宋" w:eastAsia="仿宋"/>
                <w:color w:val="000000"/>
              </w:rPr>
              <w:t>5年相关财务报表</w:t>
            </w:r>
            <w:r>
              <w:rPr>
                <w:rFonts w:ascii="仿宋" w:hAnsi="仿宋" w:eastAsia="仿宋"/>
                <w:color w:val="000000"/>
              </w:rPr>
              <w:t>(</w:t>
            </w:r>
            <w:r>
              <w:rPr>
                <w:rFonts w:hint="eastAsia" w:ascii="仿宋" w:hAnsi="仿宋" w:eastAsia="仿宋"/>
                <w:color w:val="000000"/>
              </w:rPr>
              <w:t>复印件</w:t>
            </w:r>
            <w:r>
              <w:rPr>
                <w:rFonts w:ascii="仿宋" w:hAnsi="仿宋" w:eastAsia="仿宋"/>
                <w:color w:val="000000"/>
              </w:rPr>
              <w:t>)</w:t>
            </w:r>
            <w:r>
              <w:rPr>
                <w:rFonts w:hint="eastAsia" w:ascii="仿宋" w:hAnsi="仿宋" w:eastAsia="仿宋"/>
                <w:color w:val="000000"/>
              </w:rPr>
              <w:t>或证明材料。</w:t>
            </w:r>
          </w:p>
          <w:p w14:paraId="02381A64">
            <w:pPr>
              <w:ind w:firstLine="960" w:firstLineChars="400"/>
              <w:rPr>
                <w:rFonts w:hint="eastAsia" w:ascii="仿宋" w:hAnsi="仿宋" w:eastAsia="仿宋"/>
                <w:color w:val="000000"/>
              </w:rPr>
            </w:pPr>
          </w:p>
          <w:p w14:paraId="3D591FEE">
            <w:pPr>
              <w:ind w:firstLine="960" w:firstLineChars="40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202</w:t>
            </w:r>
            <w:r>
              <w:rPr>
                <w:rFonts w:hint="eastAsia" w:ascii="仿宋" w:hAnsi="仿宋" w:eastAsia="仿宋"/>
                <w:color w:val="000000"/>
              </w:rPr>
              <w:t>6年 月 日</w:t>
            </w:r>
          </w:p>
        </w:tc>
      </w:tr>
    </w:tbl>
    <w:p w14:paraId="4896ED5A">
      <w:pPr>
        <w:widowControl/>
        <w:spacing w:line="540" w:lineRule="exact"/>
        <w:ind w:firstLine="480" w:firstLineChars="200"/>
        <w:rPr>
          <w:rFonts w:ascii="仿宋_GB2312" w:hAnsi="黑体" w:eastAsia="仿宋_GB2312" w:cs="Times New Roman"/>
          <w:color w:val="000000"/>
        </w:rPr>
      </w:pPr>
      <w:r>
        <w:rPr>
          <w:rFonts w:hint="eastAsia" w:ascii="仿宋" w:hAnsi="仿宋" w:eastAsia="仿宋"/>
          <w:color w:val="000000"/>
        </w:rPr>
        <w:t>注：</w:t>
      </w:r>
      <w:r>
        <w:rPr>
          <w:rFonts w:hint="eastAsia" w:ascii="仿宋_GB2312" w:hAnsi="黑体" w:eastAsia="仿宋_GB2312" w:cs="仿宋_GB2312"/>
          <w:color w:val="000000"/>
        </w:rPr>
        <w:t>请认真参照附件二的填表说明填写或打√，</w:t>
      </w:r>
      <w:r>
        <w:rPr>
          <w:rFonts w:hint="eastAsia" w:ascii="仿宋_GB2312" w:hAnsi="黑体" w:eastAsia="仿宋_GB2312" w:cs="仿宋_GB2312"/>
          <w:color w:val="FF6600"/>
        </w:rPr>
        <w:t>同时登录</w:t>
      </w:r>
      <w:r>
        <w:fldChar w:fldCharType="begin"/>
      </w:r>
      <w:r>
        <w:instrText xml:space="preserve"> HYPERLINK "http://www.cec500.cn" </w:instrText>
      </w:r>
      <w:r>
        <w:fldChar w:fldCharType="separate"/>
      </w:r>
      <w:r>
        <w:rPr>
          <w:rStyle w:val="10"/>
          <w:rFonts w:ascii="仿宋_GB2312" w:hAnsi="黑体" w:eastAsia="仿宋_GB2312" w:cs="仿宋_GB2312"/>
          <w:color w:val="FF6600"/>
        </w:rPr>
        <w:t>www.cnfia.cn</w:t>
      </w:r>
      <w:r>
        <w:rPr>
          <w:rStyle w:val="10"/>
          <w:rFonts w:ascii="仿宋_GB2312" w:hAnsi="黑体" w:eastAsia="仿宋_GB2312" w:cs="仿宋_GB2312"/>
          <w:color w:val="FF6600"/>
        </w:rPr>
        <w:fldChar w:fldCharType="end"/>
      </w:r>
      <w:r>
        <w:rPr>
          <w:rFonts w:hint="eastAsia" w:ascii="仿宋_GB2312" w:hAnsi="黑体" w:eastAsia="仿宋_GB2312" w:cs="仿宋_GB2312"/>
          <w:color w:val="FF6600"/>
        </w:rPr>
        <w:t>进行网上申报，</w:t>
      </w:r>
      <w:r>
        <w:rPr>
          <w:rFonts w:hint="eastAsia" w:ascii="仿宋_GB2312" w:hAnsi="黑体" w:eastAsia="仿宋_GB2312" w:cs="仿宋_GB2312"/>
          <w:color w:val="000000"/>
        </w:rPr>
        <w:t>签字盖章后将此表连同证明材料电邮或邮寄至我会。</w:t>
      </w:r>
    </w:p>
    <w:p w14:paraId="611C77DA">
      <w:pPr>
        <w:spacing w:line="520" w:lineRule="exact"/>
        <w:rPr>
          <w:rFonts w:ascii="仿宋_GB2312" w:hAnsi="仿宋" w:eastAsia="仿宋_GB2312" w:cs="Times New Roman"/>
          <w:b/>
          <w:bCs/>
          <w:color w:val="000000"/>
          <w:sz w:val="30"/>
          <w:szCs w:val="30"/>
        </w:rPr>
      </w:pP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br w:type="page"/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附件3：</w:t>
      </w:r>
    </w:p>
    <w:p w14:paraId="1C2EBE17">
      <w:pPr>
        <w:spacing w:before="312" w:beforeLines="100" w:line="520" w:lineRule="exact"/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2026中国食品工业行业重点企业500家申报表填报说明</w:t>
      </w:r>
    </w:p>
    <w:p w14:paraId="483F2E4E">
      <w:pPr>
        <w:spacing w:line="520" w:lineRule="exact"/>
        <w:jc w:val="center"/>
        <w:rPr>
          <w:rFonts w:hint="eastAsia" w:ascii="华文中宋" w:hAnsi="华文中宋" w:eastAsia="华文中宋" w:cs="Times New Roman"/>
          <w:b/>
          <w:bCs/>
          <w:color w:val="000000"/>
          <w:sz w:val="36"/>
          <w:szCs w:val="36"/>
        </w:rPr>
      </w:pPr>
    </w:p>
    <w:p w14:paraId="3AE03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一、企业性质栏：请从“国有”</w:t>
      </w:r>
      <w:bookmarkStart w:id="2" w:name="_Hlk225769363"/>
      <w:r>
        <w:rPr>
          <w:rFonts w:hint="eastAsia" w:ascii="仿宋" w:hAnsi="仿宋" w:eastAsia="仿宋" w:cs="仿宋"/>
          <w:sz w:val="28"/>
          <w:szCs w:val="28"/>
        </w:rPr>
        <w:t>、“民营”</w:t>
      </w:r>
      <w:bookmarkEnd w:id="2"/>
      <w:r>
        <w:rPr>
          <w:rFonts w:hint="eastAsia" w:ascii="仿宋" w:hAnsi="仿宋" w:eastAsia="仿宋" w:cs="仿宋"/>
          <w:sz w:val="28"/>
          <w:szCs w:val="28"/>
        </w:rPr>
        <w:t>、“</w:t>
      </w:r>
      <w:bookmarkStart w:id="3" w:name="_Hlk225769428"/>
      <w:r>
        <w:rPr>
          <w:rFonts w:hint="eastAsia" w:ascii="仿宋" w:hAnsi="仿宋" w:eastAsia="仿宋" w:cs="仿宋"/>
          <w:sz w:val="28"/>
          <w:szCs w:val="28"/>
        </w:rPr>
        <w:t>港澳台及外商投资</w:t>
      </w:r>
      <w:bookmarkEnd w:id="3"/>
      <w:r>
        <w:rPr>
          <w:rFonts w:hint="eastAsia" w:ascii="仿宋" w:hAnsi="仿宋" w:eastAsia="仿宋" w:cs="仿宋"/>
          <w:sz w:val="28"/>
          <w:szCs w:val="28"/>
        </w:rPr>
        <w:t>”三种性质中选一项打√。国有是指国有独资及国有控股企业,民营是指民营控股企业，港澳台及外商投资是指港澳台及外商投资控股企业。</w:t>
      </w:r>
    </w:p>
    <w:p w14:paraId="46C8DE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生产的主要产品栏：指企业生产的主要产品，请从以下42个细分行业中选择一个在企业营业收入中占比最大的业务。（1）稻谷加工;(2)小米、玉米加工;(3)其他谷物磨制;(4)食用植物油加工;(5)非食用植物油加工;(6)屠宰;(7)肉制品及副产品加工;(8)水产品加工;(9)蔬菜加工;(10)水果和坚果加工;(11)食用菌加工;(12)豆制品制造;(13)淀粉及淀粉制品制造;(14)其他农副食品加工;(15)糕点、面包制造;(16)饼干及其他焙烤食品制造;(17)糖果、巧克力及蜜饯制造;(18)米、面制品制造;(19)速冻食品制造;(20)方便面制造;(21)其他方便食品制造;(22)乳制品制造;(23)罐头食品制造;(24)酱油制造;(25)食醋制造(26)味精制造;(27)食品添加剂制造;(28)其他调味品、发酵制品制造;(29)营养食品制造;(30)保健食品制造;(31)盐加工;(32)其他食品制造;(33)白酒制造;(34)啤酒制造;(35)葡萄酒制造;(36)黄酒制造;(37)其他酒制造;(38)碳酸饮料制造;(39)瓶（罐）装饮用水制造;(40)果菜汁及果菜汁饮料制造;(41)茶饮料及其他饮料制造;(42)精制茶加工。</w:t>
      </w:r>
    </w:p>
    <w:p w14:paraId="230CD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三、指标栏：所有指标均按企业合并财务报表的数据填报，金额单位：万元人民币。合并财务报表的合并范围应当以控制为基础予以确定。</w:t>
      </w:r>
    </w:p>
    <w:p w14:paraId="3E65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、有关数据</w:t>
      </w:r>
    </w:p>
    <w:p w14:paraId="58FC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营业收入：包括企业的所有收入，不含增值税，即主营业务和非主营业务、境内和境外的收入。</w:t>
      </w:r>
    </w:p>
    <w:p w14:paraId="6CF12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利润总额：所得税税前利润。</w:t>
      </w:r>
    </w:p>
    <w:p w14:paraId="7A2AC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净利润：利润总额扣除所得税。</w:t>
      </w:r>
    </w:p>
    <w:p w14:paraId="56C7A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资产总额：年末的资产总额。</w:t>
      </w:r>
    </w:p>
    <w:p w14:paraId="453C6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所有者权益：年末的所有者权益总额。</w:t>
      </w:r>
    </w:p>
    <w:p w14:paraId="3A87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纳税总额：在中国大陆境内实际缴纳的税收总额，包括增值税、消费税、营业税、企业所得税以及其他各税种税收，不包括本企业（集团）代扣代缴其他企业或个人的各种税收，也不包括教育费附加、文化事业建设费等各项非税收费用。</w:t>
      </w:r>
    </w:p>
    <w:p w14:paraId="705C1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发费用：指企业研究开发新产品、新技术、新工艺所发生的各项费用，包括新产品设计费、工艺规程制定费、设备调整费、原材料和半成品的实验费、技术图书资料费、研究机构人员的工资、研究设备的折旧、新产品的试制、技术研究有关的其他经费以及委托其他单位进行科研试制的费用。</w:t>
      </w:r>
    </w:p>
    <w:p w14:paraId="18EC3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员工总数：年度平均从业人数（含所有被合并报表企业的人数）。</w:t>
      </w:r>
    </w:p>
    <w:p w14:paraId="38B5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海外收入、海外资产、海外员工是指企业在中国大陆以外的营业收入、资产、员工。海外收入以平均汇率折算, 平均汇率：2024年为1美元=7.1175元人民币，2025年为1美元=7.1394元人民币；海外资产以年底汇率折算，年底汇率:2024年为1美元=7.1884元人民币,2025年为1美元=7.0288元人民币。</w:t>
      </w:r>
    </w:p>
    <w:p w14:paraId="38241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、企业信息栏：请按照要求填写或打√。</w:t>
      </w:r>
    </w:p>
    <w:p w14:paraId="2E064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85" w:firstLine="56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、所有填报栏目一定要完整，资料要仔细核对，保证名称及数据的准确性，并请签字、盖章。</w:t>
      </w:r>
    </w:p>
    <w:p w14:paraId="3BBD6EBB">
      <w:pPr>
        <w:pStyle w:val="2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AA"/>
    <w:rsid w:val="00156A67"/>
    <w:rsid w:val="0020782D"/>
    <w:rsid w:val="002560B0"/>
    <w:rsid w:val="002E21DB"/>
    <w:rsid w:val="002F5BB5"/>
    <w:rsid w:val="003072AD"/>
    <w:rsid w:val="003D7812"/>
    <w:rsid w:val="00444367"/>
    <w:rsid w:val="005E2DB7"/>
    <w:rsid w:val="00634050"/>
    <w:rsid w:val="00656905"/>
    <w:rsid w:val="00671E62"/>
    <w:rsid w:val="006E213C"/>
    <w:rsid w:val="0079553A"/>
    <w:rsid w:val="008D5434"/>
    <w:rsid w:val="009240AA"/>
    <w:rsid w:val="00B41E22"/>
    <w:rsid w:val="00B83287"/>
    <w:rsid w:val="00D53D7A"/>
    <w:rsid w:val="00E46C52"/>
    <w:rsid w:val="012A68DF"/>
    <w:rsid w:val="04531644"/>
    <w:rsid w:val="059A73BF"/>
    <w:rsid w:val="05E254FC"/>
    <w:rsid w:val="07BA7F51"/>
    <w:rsid w:val="0B95644D"/>
    <w:rsid w:val="0D5D0932"/>
    <w:rsid w:val="0E3521DC"/>
    <w:rsid w:val="104F3B50"/>
    <w:rsid w:val="11FA6D76"/>
    <w:rsid w:val="18DB1BD5"/>
    <w:rsid w:val="1D472A99"/>
    <w:rsid w:val="202D76F6"/>
    <w:rsid w:val="20AD2DAB"/>
    <w:rsid w:val="213D6E16"/>
    <w:rsid w:val="2590132F"/>
    <w:rsid w:val="28EA7DAC"/>
    <w:rsid w:val="36CA3770"/>
    <w:rsid w:val="3B00415A"/>
    <w:rsid w:val="3E313CA5"/>
    <w:rsid w:val="4378353F"/>
    <w:rsid w:val="504346B5"/>
    <w:rsid w:val="50EC654F"/>
    <w:rsid w:val="531A23E7"/>
    <w:rsid w:val="58474262"/>
    <w:rsid w:val="5C14521D"/>
    <w:rsid w:val="5C1E64FE"/>
    <w:rsid w:val="6184208A"/>
    <w:rsid w:val="65E207B7"/>
    <w:rsid w:val="6DFF3B12"/>
    <w:rsid w:val="6EFF5A7E"/>
    <w:rsid w:val="6F5E63F1"/>
    <w:rsid w:val="709B0D8D"/>
    <w:rsid w:val="74B82BA7"/>
    <w:rsid w:val="77CB1717"/>
    <w:rsid w:val="77CBC0D2"/>
    <w:rsid w:val="7CF7D370"/>
    <w:rsid w:val="7D042817"/>
    <w:rsid w:val="7DA02ECC"/>
    <w:rsid w:val="7F9D7069"/>
    <w:rsid w:val="E9DF32A8"/>
    <w:rsid w:val="FFBE23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kern w:val="0"/>
    </w:rPr>
  </w:style>
  <w:style w:type="paragraph" w:styleId="6">
    <w:name w:val="Body Text First Indent"/>
    <w:basedOn w:val="1"/>
    <w:qFormat/>
    <w:uiPriority w:val="0"/>
  </w:style>
  <w:style w:type="paragraph" w:styleId="7">
    <w:name w:val="Body Text First Indent 2"/>
    <w:basedOn w:val="1"/>
    <w:next w:val="6"/>
    <w:uiPriority w:val="0"/>
    <w:pPr>
      <w:ind w:firstLine="420" w:firstLineChars="200"/>
    </w:pPr>
  </w:style>
  <w:style w:type="character" w:styleId="10">
    <w:name w:val="Hyperlink"/>
    <w:basedOn w:val="9"/>
    <w:qFormat/>
    <w:uiPriority w:val="0"/>
    <w:rPr>
      <w:rFonts w:cs="Times New Roman"/>
      <w:color w:val="0000FF"/>
      <w:u w:val="single"/>
    </w:rPr>
  </w:style>
  <w:style w:type="character" w:customStyle="1" w:styleId="11">
    <w:name w:val="页眉 字符"/>
    <w:basedOn w:val="9"/>
    <w:link w:val="4"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12">
    <w:name w:val="页脚 字符"/>
    <w:basedOn w:val="9"/>
    <w:link w:val="3"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2410</Words>
  <Characters>2842</Characters>
  <Lines>22</Lines>
  <Paragraphs>6</Paragraphs>
  <TotalTime>11</TotalTime>
  <ScaleCrop>false</ScaleCrop>
  <LinksUpToDate>false</LinksUpToDate>
  <CharactersWithSpaces>2891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2026-04-01T03:22:00Z</dcterms:created>
  <dc:creator>Administrator</dc:creator>
  <cp:lastModifiedBy>尔东陈</cp:lastModifiedBy>
  <dcterms:modified xsi:type="dcterms:W3CDTF">2026-04-09T02:16:56Z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004A71C2513C41A99DCB86B45FB6CDE5_13</vt:lpwstr>
  </property>
  <property fmtid="{D5CDD505-2E9C-101B-9397-08002B2CF9AE}" pid="4" name="KSOTemplateDocerSaveRecord">
    <vt:lpwstr>eyJoZGlkIjoiZDNkYmE4MGMxYzYxZTk3OGNlNTQwMWI5M2FiY2YzOTAiLCJ1c2VySWQiOiI2MzkxMDMzMzAifQ==</vt:lpwstr>
  </property>
</Properties>
</file>